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B5C" w:rsidRDefault="00E54B5C" w:rsidP="00E54B5C">
      <w:pPr>
        <w:jc w:val="center"/>
      </w:pPr>
      <w:r>
        <w:rPr>
          <w:rFonts w:hint="eastAsia"/>
        </w:rPr>
        <w:t>第一屆多元文化學生中文教學獎</w:t>
      </w:r>
    </w:p>
    <w:p w:rsidR="00913D5B" w:rsidRDefault="00E54B5C" w:rsidP="00E54B5C">
      <w:pPr>
        <w:jc w:val="center"/>
      </w:pPr>
      <w:r>
        <w:rPr>
          <w:rFonts w:hint="eastAsia"/>
        </w:rPr>
        <w:t>教學設計</w:t>
      </w:r>
    </w:p>
    <w:p w:rsidR="00E54B5C" w:rsidRDefault="00E54B5C"/>
    <w:p w:rsidR="00E54B5C" w:rsidRDefault="00D318B7">
      <w:r>
        <w:rPr>
          <w:rFonts w:hint="eastAsia"/>
        </w:rPr>
        <w:t>學校：</w:t>
      </w:r>
      <w:r w:rsidR="00E54B5C" w:rsidRPr="00E54B5C">
        <w:rPr>
          <w:rFonts w:hint="eastAsia"/>
        </w:rPr>
        <w:t>香港四</w:t>
      </w:r>
      <w:proofErr w:type="gramStart"/>
      <w:r w:rsidR="00E54B5C" w:rsidRPr="00E54B5C">
        <w:rPr>
          <w:rFonts w:hint="eastAsia"/>
        </w:rPr>
        <w:t>邑</w:t>
      </w:r>
      <w:proofErr w:type="gramEnd"/>
      <w:r w:rsidR="00E54B5C" w:rsidRPr="00E54B5C">
        <w:rPr>
          <w:rFonts w:hint="eastAsia"/>
        </w:rPr>
        <w:t>商工總會新會商會學校</w:t>
      </w:r>
    </w:p>
    <w:p w:rsidR="00E54B5C" w:rsidRDefault="00D318B7">
      <w:r>
        <w:rPr>
          <w:rFonts w:hint="eastAsia"/>
        </w:rPr>
        <w:t>授課年級：六年級</w:t>
      </w:r>
      <w:r>
        <w:rPr>
          <w:rFonts w:hint="eastAsia"/>
        </w:rPr>
        <w:t>(</w:t>
      </w:r>
      <w:r w:rsidR="0033257A">
        <w:t>5</w:t>
      </w:r>
      <w:r>
        <w:rPr>
          <w:rFonts w:hint="eastAsia"/>
        </w:rPr>
        <w:t>位非華語學生</w:t>
      </w:r>
      <w:r>
        <w:t>)</w:t>
      </w:r>
    </w:p>
    <w:p w:rsidR="00D318B7" w:rsidRDefault="00D318B7">
      <w:r>
        <w:rPr>
          <w:rFonts w:hint="eastAsia"/>
        </w:rPr>
        <w:t>授課日期：</w:t>
      </w:r>
      <w:r w:rsidRPr="00D318B7">
        <w:rPr>
          <w:rFonts w:hint="eastAsia"/>
        </w:rPr>
        <w:t>5-12-2023 (</w:t>
      </w:r>
      <w:r w:rsidRPr="00D318B7">
        <w:rPr>
          <w:rFonts w:hint="eastAsia"/>
        </w:rPr>
        <w:t>星期二</w:t>
      </w:r>
      <w:r w:rsidRPr="00D318B7">
        <w:rPr>
          <w:rFonts w:hint="eastAsia"/>
        </w:rPr>
        <w:t>)</w:t>
      </w:r>
    </w:p>
    <w:p w:rsidR="00D318B7" w:rsidRDefault="00D318B7">
      <w:r>
        <w:rPr>
          <w:rFonts w:hint="eastAsia"/>
        </w:rPr>
        <w:t>授課時間：</w:t>
      </w:r>
      <w:r w:rsidRPr="00D318B7">
        <w:rPr>
          <w:rFonts w:hint="eastAsia"/>
        </w:rPr>
        <w:t>下午</w:t>
      </w:r>
      <w:r w:rsidRPr="00D318B7">
        <w:rPr>
          <w:rFonts w:hint="eastAsia"/>
        </w:rPr>
        <w:t>13:10-14:20</w:t>
      </w:r>
    </w:p>
    <w:p w:rsidR="00D318B7" w:rsidRDefault="00D318B7">
      <w:r>
        <w:rPr>
          <w:rFonts w:hint="eastAsia"/>
        </w:rPr>
        <w:t>授課地點：</w:t>
      </w:r>
      <w:r w:rsidRPr="00D318B7">
        <w:rPr>
          <w:rFonts w:hint="eastAsia"/>
        </w:rPr>
        <w:t>306</w:t>
      </w:r>
      <w:r w:rsidRPr="00D318B7">
        <w:rPr>
          <w:rFonts w:hint="eastAsia"/>
        </w:rPr>
        <w:t>室</w:t>
      </w:r>
    </w:p>
    <w:p w:rsidR="00D318B7" w:rsidRDefault="00D318B7">
      <w:r>
        <w:rPr>
          <w:rFonts w:hint="eastAsia"/>
        </w:rPr>
        <w:t>施教者：</w:t>
      </w:r>
      <w:r w:rsidRPr="00D318B7">
        <w:rPr>
          <w:rFonts w:hint="eastAsia"/>
        </w:rPr>
        <w:t>黃慧盈老師</w:t>
      </w:r>
    </w:p>
    <w:p w:rsidR="00D318B7" w:rsidRDefault="00D318B7">
      <w:proofErr w:type="gramStart"/>
      <w:r>
        <w:rPr>
          <w:rFonts w:hint="eastAsia"/>
        </w:rPr>
        <w:t>觀課者</w:t>
      </w:r>
      <w:proofErr w:type="gramEnd"/>
      <w:r>
        <w:rPr>
          <w:rFonts w:hint="eastAsia"/>
        </w:rPr>
        <w:t>：</w:t>
      </w:r>
      <w:r w:rsidRPr="00D318B7">
        <w:rPr>
          <w:rFonts w:hint="eastAsia"/>
        </w:rPr>
        <w:t>陳鈺蓮女士</w:t>
      </w:r>
      <w:r w:rsidR="0033257A" w:rsidRPr="0033257A">
        <w:rPr>
          <w:rFonts w:hint="eastAsia"/>
        </w:rPr>
        <w:t>、</w:t>
      </w:r>
      <w:r w:rsidR="0033257A" w:rsidRPr="0033257A">
        <w:rPr>
          <w:rFonts w:hint="eastAsia"/>
        </w:rPr>
        <w:t>Jenifer</w:t>
      </w:r>
    </w:p>
    <w:p w:rsidR="00D318B7" w:rsidRDefault="00D318B7">
      <w:r>
        <w:rPr>
          <w:rFonts w:hint="eastAsia"/>
        </w:rPr>
        <w:t>課題：《</w:t>
      </w:r>
      <w:proofErr w:type="gramStart"/>
      <w:r>
        <w:rPr>
          <w:rFonts w:hint="eastAsia"/>
        </w:rPr>
        <w:t>完壁歸趙</w:t>
      </w:r>
      <w:proofErr w:type="gramEnd"/>
      <w:r>
        <w:rPr>
          <w:rFonts w:hint="eastAsia"/>
        </w:rPr>
        <w:t>》文言文</w:t>
      </w:r>
    </w:p>
    <w:p w:rsidR="00D318B7" w:rsidRDefault="00D318B7"/>
    <w:p w:rsidR="00D318B7" w:rsidRDefault="00D318B7">
      <w:r>
        <w:rPr>
          <w:rFonts w:hint="eastAsia"/>
        </w:rPr>
        <w:t>教學理念：</w:t>
      </w:r>
    </w:p>
    <w:p w:rsidR="00EE03A8" w:rsidRDefault="00EE03A8" w:rsidP="00EE03A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提升學生閱讀理解的能力</w:t>
      </w:r>
      <w:r>
        <w:rPr>
          <w:rFonts w:hint="eastAsia"/>
        </w:rPr>
        <w:t xml:space="preserve"> (</w:t>
      </w:r>
      <w:r>
        <w:rPr>
          <w:rFonts w:hint="eastAsia"/>
        </w:rPr>
        <w:t>概括、掌握</w:t>
      </w:r>
      <w:proofErr w:type="gramStart"/>
      <w:r>
        <w:rPr>
          <w:rFonts w:hint="eastAsia"/>
        </w:rPr>
        <w:t>小語段的</w:t>
      </w:r>
      <w:proofErr w:type="gramEnd"/>
      <w:r>
        <w:rPr>
          <w:rFonts w:hint="eastAsia"/>
        </w:rPr>
        <w:t>大要</w:t>
      </w:r>
      <w:r>
        <w:rPr>
          <w:rFonts w:hint="eastAsia"/>
        </w:rPr>
        <w:t>)</w:t>
      </w:r>
    </w:p>
    <w:p w:rsidR="00EE03A8" w:rsidRDefault="00EE03A8" w:rsidP="00EE03A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提升學生對文言的知識</w:t>
      </w:r>
      <w:r>
        <w:rPr>
          <w:rFonts w:hint="eastAsia"/>
        </w:rPr>
        <w:t xml:space="preserve"> (</w:t>
      </w:r>
      <w:r>
        <w:rPr>
          <w:rFonts w:hint="eastAsia"/>
        </w:rPr>
        <w:t>文化背景</w:t>
      </w:r>
      <w:r>
        <w:rPr>
          <w:rFonts w:hint="eastAsia"/>
        </w:rPr>
        <w:t>+</w:t>
      </w:r>
      <w:r>
        <w:rPr>
          <w:rFonts w:hint="eastAsia"/>
        </w:rPr>
        <w:t>價值觀、語言特點：單雙音節</w:t>
      </w:r>
      <w:r>
        <w:rPr>
          <w:rFonts w:hint="eastAsia"/>
        </w:rPr>
        <w:t>)</w:t>
      </w:r>
    </w:p>
    <w:p w:rsidR="00D318B7" w:rsidRDefault="00EE03A8" w:rsidP="00EE03A8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增加學生接觸中國古代事物的興趣</w:t>
      </w:r>
    </w:p>
    <w:p w:rsidR="00EE03A8" w:rsidRDefault="00EE03A8" w:rsidP="00EE03A8"/>
    <w:p w:rsidR="00EE03A8" w:rsidRDefault="00EE03A8" w:rsidP="00EE03A8">
      <w:r>
        <w:rPr>
          <w:rFonts w:hint="eastAsia"/>
        </w:rPr>
        <w:t>學生已有知識：</w:t>
      </w:r>
    </w:p>
    <w:p w:rsidR="00EE03A8" w:rsidRDefault="0033257A" w:rsidP="0033257A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學生已閱讀《</w:t>
      </w:r>
      <w:proofErr w:type="gramStart"/>
      <w:r>
        <w:rPr>
          <w:rFonts w:hint="eastAsia"/>
        </w:rPr>
        <w:t>完壁歸趙</w:t>
      </w:r>
      <w:proofErr w:type="gramEnd"/>
      <w:r>
        <w:rPr>
          <w:rFonts w:hint="eastAsia"/>
        </w:rPr>
        <w:t>》課文</w:t>
      </w:r>
      <w:r>
        <w:rPr>
          <w:rFonts w:hint="eastAsia"/>
        </w:rPr>
        <w:t>(</w:t>
      </w:r>
      <w:r>
        <w:rPr>
          <w:rFonts w:hint="eastAsia"/>
        </w:rPr>
        <w:t>劇本</w:t>
      </w:r>
      <w:r>
        <w:rPr>
          <w:rFonts w:hint="eastAsia"/>
        </w:rPr>
        <w:t>)</w:t>
      </w:r>
      <w:r>
        <w:rPr>
          <w:rFonts w:hint="eastAsia"/>
        </w:rPr>
        <w:t>，對故事內容有初步理解。</w:t>
      </w:r>
    </w:p>
    <w:p w:rsidR="0033257A" w:rsidRDefault="0033257A" w:rsidP="0033257A">
      <w:pPr>
        <w:pStyle w:val="a7"/>
        <w:numPr>
          <w:ilvl w:val="0"/>
          <w:numId w:val="2"/>
        </w:numPr>
        <w:ind w:leftChars="0"/>
      </w:pPr>
      <w:r>
        <w:rPr>
          <w:rFonts w:hint="eastAsia"/>
        </w:rPr>
        <w:t>學生</w:t>
      </w:r>
      <w:proofErr w:type="gramStart"/>
      <w:r>
        <w:rPr>
          <w:rFonts w:hint="eastAsia"/>
        </w:rPr>
        <w:t>能認讀部分</w:t>
      </w:r>
      <w:proofErr w:type="gramEnd"/>
      <w:r>
        <w:rPr>
          <w:rFonts w:hint="eastAsia"/>
        </w:rPr>
        <w:t>中文字，亦有雙音節詞語概念</w:t>
      </w:r>
      <w:r>
        <w:rPr>
          <w:rFonts w:hint="eastAsia"/>
        </w:rPr>
        <w:t>(</w:t>
      </w:r>
      <w:proofErr w:type="gramStart"/>
      <w:r>
        <w:rPr>
          <w:rFonts w:hint="eastAsia"/>
        </w:rPr>
        <w:t>配</w:t>
      </w:r>
      <w:proofErr w:type="gramEnd"/>
      <w:r>
        <w:rPr>
          <w:rFonts w:hint="eastAsia"/>
        </w:rPr>
        <w:t>詞</w:t>
      </w:r>
      <w:r>
        <w:t>)</w:t>
      </w:r>
      <w:r>
        <w:rPr>
          <w:rFonts w:hint="eastAsia"/>
        </w:rPr>
        <w:t>。</w:t>
      </w:r>
    </w:p>
    <w:p w:rsidR="00EE03A8" w:rsidRDefault="00EE03A8"/>
    <w:p w:rsidR="00EC4972" w:rsidRDefault="00EC4972">
      <w:r>
        <w:rPr>
          <w:rFonts w:hint="eastAsia"/>
        </w:rPr>
        <w:t>教學難點：</w:t>
      </w:r>
    </w:p>
    <w:p w:rsidR="00EC4972" w:rsidRDefault="00EC4972" w:rsidP="00EC4972">
      <w:pPr>
        <w:pStyle w:val="a7"/>
        <w:numPr>
          <w:ilvl w:val="0"/>
          <w:numId w:val="5"/>
        </w:numPr>
        <w:ind w:leftChars="0"/>
      </w:pPr>
      <w:r>
        <w:rPr>
          <w:rFonts w:hint="eastAsia"/>
        </w:rPr>
        <w:t>學生不了解中國古代歷史，需要花時間認識故事的歷史背景。</w:t>
      </w:r>
    </w:p>
    <w:p w:rsidR="00EC4972" w:rsidRDefault="00EC4972" w:rsidP="00EC4972">
      <w:pPr>
        <w:pStyle w:val="a7"/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學生不常用文言詞彙，需要</w:t>
      </w:r>
      <w:proofErr w:type="gramStart"/>
      <w:r>
        <w:rPr>
          <w:rFonts w:hint="eastAsia"/>
        </w:rPr>
        <w:t>透過配詞了解</w:t>
      </w:r>
      <w:proofErr w:type="gramEnd"/>
      <w:r>
        <w:rPr>
          <w:rFonts w:hint="eastAsia"/>
        </w:rPr>
        <w:t>文字意思。</w:t>
      </w:r>
    </w:p>
    <w:p w:rsidR="00EC4972" w:rsidRDefault="00EC4972">
      <w:pPr>
        <w:rPr>
          <w:rFonts w:hint="eastAsia"/>
        </w:rPr>
      </w:pPr>
    </w:p>
    <w:p w:rsidR="00D318B7" w:rsidRDefault="00D318B7">
      <w:r>
        <w:rPr>
          <w:rFonts w:hint="eastAsia"/>
        </w:rPr>
        <w:t>教學流程：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引入：簡介故事背景</w:t>
      </w:r>
      <w:r>
        <w:rPr>
          <w:rFonts w:hint="eastAsia"/>
        </w:rPr>
        <w:t xml:space="preserve"> (</w:t>
      </w:r>
      <w:r>
        <w:rPr>
          <w:rFonts w:hint="eastAsia"/>
        </w:rPr>
        <w:t>物件、人物、各國國力等</w:t>
      </w:r>
      <w:r>
        <w:rPr>
          <w:rFonts w:hint="eastAsia"/>
        </w:rPr>
        <w:t>)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proofErr w:type="gramStart"/>
      <w:r>
        <w:rPr>
          <w:rFonts w:hint="eastAsia"/>
        </w:rPr>
        <w:t>展示語段</w:t>
      </w:r>
      <w:proofErr w:type="gramEnd"/>
      <w:r>
        <w:rPr>
          <w:rFonts w:hint="eastAsia"/>
        </w:rPr>
        <w:t>：學生朗讀、老師從旁協助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連結生活和已有知識：</w:t>
      </w:r>
    </w:p>
    <w:p w:rsidR="0033257A" w:rsidRDefault="0033257A" w:rsidP="0033257A">
      <w:pPr>
        <w:pStyle w:val="a7"/>
        <w:ind w:leftChars="0"/>
      </w:pPr>
      <w:r>
        <w:rPr>
          <w:rFonts w:hint="eastAsia"/>
        </w:rPr>
        <w:t>-</w:t>
      </w:r>
      <w:r>
        <w:rPr>
          <w:rFonts w:hint="eastAsia"/>
        </w:rPr>
        <w:t>曾閱讀的篇章：狡猾、情緒</w:t>
      </w:r>
    </w:p>
    <w:p w:rsidR="0033257A" w:rsidRDefault="0033257A" w:rsidP="0033257A">
      <w:pPr>
        <w:pStyle w:val="a7"/>
        <w:ind w:leftChars="0"/>
      </w:pPr>
      <w:r>
        <w:rPr>
          <w:rFonts w:hint="eastAsia"/>
        </w:rPr>
        <w:t>-</w:t>
      </w:r>
      <w:r>
        <w:rPr>
          <w:rFonts w:hint="eastAsia"/>
        </w:rPr>
        <w:t>熟悉動畫</w:t>
      </w:r>
      <w:r>
        <w:rPr>
          <w:rFonts w:hint="eastAsia"/>
        </w:rPr>
        <w:t>(</w:t>
      </w:r>
      <w:proofErr w:type="gramStart"/>
      <w:r>
        <w:rPr>
          <w:rFonts w:hint="eastAsia"/>
        </w:rPr>
        <w:t>多啦</w:t>
      </w:r>
      <w:proofErr w:type="gramEnd"/>
      <w:r>
        <w:rPr>
          <w:rFonts w:hint="eastAsia"/>
        </w:rPr>
        <w:t>A</w:t>
      </w:r>
      <w:r>
        <w:rPr>
          <w:rFonts w:hint="eastAsia"/>
        </w:rPr>
        <w:t>夢</w:t>
      </w:r>
      <w:r>
        <w:rPr>
          <w:rFonts w:hint="eastAsia"/>
        </w:rPr>
        <w:t>)</w:t>
      </w:r>
      <w:r>
        <w:rPr>
          <w:rFonts w:hint="eastAsia"/>
        </w:rPr>
        <w:t>的角色及其關係：用以比喻中國古代六國的形勢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展示文言語段：猜想單音節的意思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寓意及文意轉換：代入角色，解決問題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總結：文言文的特點</w:t>
      </w:r>
    </w:p>
    <w:p w:rsidR="0033257A" w:rsidRDefault="0033257A" w:rsidP="0033257A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分辨字形：壁</w:t>
      </w:r>
      <w:r>
        <w:rPr>
          <w:rFonts w:hint="eastAsia"/>
        </w:rPr>
        <w:t>VS</w:t>
      </w:r>
      <w:proofErr w:type="gramStart"/>
      <w:r>
        <w:rPr>
          <w:rFonts w:hint="eastAsia"/>
        </w:rPr>
        <w:t>璧</w:t>
      </w:r>
      <w:proofErr w:type="gramEnd"/>
    </w:p>
    <w:p w:rsidR="00D318B7" w:rsidRDefault="0033257A" w:rsidP="00EC4972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延伸：價值觀和態度、中國玉石文化</w:t>
      </w:r>
      <w:r w:rsidR="00EC4972">
        <w:rPr>
          <w:rFonts w:hint="eastAsia"/>
        </w:rPr>
        <w:t>、工作紙</w:t>
      </w:r>
      <w:r w:rsidR="00EC4972">
        <w:rPr>
          <w:rFonts w:hint="eastAsia"/>
        </w:rPr>
        <w:t>(</w:t>
      </w:r>
      <w:r w:rsidR="00EC4972">
        <w:rPr>
          <w:rFonts w:hint="eastAsia"/>
        </w:rPr>
        <w:t>學生向家人查詢自身的民族獨有的古今文化，分享仍沿用至今或已除掉的習俗</w:t>
      </w:r>
      <w:r w:rsidR="00EC4972">
        <w:t>)</w:t>
      </w:r>
    </w:p>
    <w:p w:rsidR="0033257A" w:rsidRDefault="0033257A"/>
    <w:p w:rsidR="00EC4972" w:rsidRDefault="00EC4972"/>
    <w:p w:rsidR="00D318B7" w:rsidRDefault="00D318B7">
      <w:r>
        <w:rPr>
          <w:rFonts w:hint="eastAsia"/>
        </w:rPr>
        <w:t>分析與反思</w:t>
      </w:r>
    </w:p>
    <w:p w:rsidR="0033257A" w:rsidRDefault="0033257A">
      <w:r>
        <w:rPr>
          <w:rFonts w:hint="eastAsia"/>
        </w:rPr>
        <w:t>1</w:t>
      </w:r>
      <w:r>
        <w:t>.</w:t>
      </w:r>
      <w:r>
        <w:rPr>
          <w:rFonts w:hint="eastAsia"/>
        </w:rPr>
        <w:t>分析</w:t>
      </w:r>
    </w:p>
    <w:p w:rsidR="0033257A" w:rsidRDefault="0033257A" w:rsidP="0033257A">
      <w:r>
        <w:rPr>
          <w:rFonts w:hint="eastAsia"/>
        </w:rPr>
        <w:t>1.1</w:t>
      </w:r>
      <w:r>
        <w:rPr>
          <w:rFonts w:hint="eastAsia"/>
        </w:rPr>
        <w:t>學生大致能回應老師堂上的提問，除個別學生</w:t>
      </w:r>
      <w:r>
        <w:rPr>
          <w:rFonts w:hint="eastAsia"/>
        </w:rPr>
        <w:t>(</w:t>
      </w:r>
      <w:r>
        <w:rPr>
          <w:rFonts w:hint="eastAsia"/>
        </w:rPr>
        <w:t>阿士森：因到港不久</w:t>
      </w:r>
      <w:r>
        <w:rPr>
          <w:rFonts w:hint="eastAsia"/>
        </w:rPr>
        <w:t>)</w:t>
      </w:r>
      <w:r>
        <w:rPr>
          <w:rFonts w:hint="eastAsia"/>
        </w:rPr>
        <w:t>，其他</w:t>
      </w:r>
      <w:proofErr w:type="gramStart"/>
      <w:r>
        <w:rPr>
          <w:rFonts w:hint="eastAsia"/>
        </w:rPr>
        <w:t>學生均能對</w:t>
      </w:r>
      <w:proofErr w:type="gramEnd"/>
      <w:r>
        <w:rPr>
          <w:rFonts w:hint="eastAsia"/>
        </w:rPr>
        <w:t>故事內容作簡單的延伸思考，並能作口頭表達想法。</w:t>
      </w:r>
    </w:p>
    <w:p w:rsidR="0033257A" w:rsidRDefault="0033257A" w:rsidP="0033257A">
      <w:r>
        <w:rPr>
          <w:rFonts w:hint="eastAsia"/>
        </w:rPr>
        <w:t>1.2</w:t>
      </w:r>
      <w:r>
        <w:rPr>
          <w:rFonts w:hint="eastAsia"/>
        </w:rPr>
        <w:t>教師有條理引導學生</w:t>
      </w:r>
      <w:proofErr w:type="gramStart"/>
      <w:r>
        <w:rPr>
          <w:rFonts w:hint="eastAsia"/>
        </w:rPr>
        <w:t>留意語段的</w:t>
      </w:r>
      <w:proofErr w:type="gramEnd"/>
      <w:r>
        <w:rPr>
          <w:rFonts w:hint="eastAsia"/>
        </w:rPr>
        <w:t>完整意思，有助提升學生理解能力。</w:t>
      </w:r>
    </w:p>
    <w:p w:rsidR="0033257A" w:rsidRDefault="0033257A" w:rsidP="0033257A">
      <w:r>
        <w:rPr>
          <w:rFonts w:hint="eastAsia"/>
        </w:rPr>
        <w:t>1.3</w:t>
      </w:r>
      <w:r>
        <w:rPr>
          <w:rFonts w:hint="eastAsia"/>
        </w:rPr>
        <w:t>教師有效地引發學生對中國文化的興趣，能從玉石文化推延至古代文物和生肖，令二語學習生主動查考自己的生肖。</w:t>
      </w:r>
    </w:p>
    <w:p w:rsidR="00D318B7" w:rsidRDefault="0033257A" w:rsidP="0033257A">
      <w:r>
        <w:rPr>
          <w:rFonts w:hint="eastAsia"/>
        </w:rPr>
        <w:t>1.4</w:t>
      </w:r>
      <w:r>
        <w:rPr>
          <w:rFonts w:hint="eastAsia"/>
        </w:rPr>
        <w:t>教師善用「變異理論」，讓學生從兩個字形相似「壁」及「</w:t>
      </w:r>
      <w:proofErr w:type="gramStart"/>
      <w:r>
        <w:rPr>
          <w:rFonts w:hint="eastAsia"/>
        </w:rPr>
        <w:t>璧</w:t>
      </w:r>
      <w:proofErr w:type="gramEnd"/>
      <w:r>
        <w:rPr>
          <w:rFonts w:hint="eastAsia"/>
        </w:rPr>
        <w:t>」進行對照，並以不同的四字成語的故事背景讓學生推敲和討論，有效提升學生對漢字的理解和敏感度。</w:t>
      </w:r>
    </w:p>
    <w:p w:rsidR="0033257A" w:rsidRDefault="0033257A"/>
    <w:p w:rsidR="0033257A" w:rsidRDefault="0033257A">
      <w:r>
        <w:rPr>
          <w:rFonts w:hint="eastAsia"/>
        </w:rPr>
        <w:t>2</w:t>
      </w:r>
      <w:r>
        <w:t>.</w:t>
      </w:r>
      <w:r>
        <w:rPr>
          <w:rFonts w:hint="eastAsia"/>
        </w:rPr>
        <w:t>反思</w:t>
      </w:r>
    </w:p>
    <w:p w:rsidR="0033257A" w:rsidRDefault="0033257A" w:rsidP="0033257A">
      <w:r>
        <w:rPr>
          <w:rFonts w:hint="eastAsia"/>
        </w:rPr>
        <w:t>2.1</w:t>
      </w:r>
      <w:r>
        <w:rPr>
          <w:rFonts w:hint="eastAsia"/>
        </w:rPr>
        <w:t>學生較習慣閱讀紙本，</w:t>
      </w:r>
      <w:r w:rsidR="00EC4972">
        <w:rPr>
          <w:rFonts w:hint="eastAsia"/>
        </w:rPr>
        <w:t>建議</w:t>
      </w:r>
      <w:r>
        <w:rPr>
          <w:rFonts w:hint="eastAsia"/>
        </w:rPr>
        <w:t>列印紙本，以方便學生</w:t>
      </w:r>
      <w:proofErr w:type="gramStart"/>
      <w:r>
        <w:rPr>
          <w:rFonts w:hint="eastAsia"/>
        </w:rPr>
        <w:t>透過指讀辨認</w:t>
      </w:r>
      <w:proofErr w:type="gramEnd"/>
      <w:r>
        <w:rPr>
          <w:rFonts w:hint="eastAsia"/>
        </w:rPr>
        <w:t>詞彙，對能力弱的學生也可鼓勵學生在紙本上</w:t>
      </w:r>
      <w:proofErr w:type="gramStart"/>
      <w:r>
        <w:rPr>
          <w:rFonts w:hint="eastAsia"/>
        </w:rPr>
        <w:t>進行斷詞練習</w:t>
      </w:r>
      <w:proofErr w:type="gramEnd"/>
      <w:r>
        <w:rPr>
          <w:rFonts w:hint="eastAsia"/>
        </w:rPr>
        <w:t>。</w:t>
      </w:r>
    </w:p>
    <w:p w:rsidR="0033257A" w:rsidRDefault="0033257A" w:rsidP="0033257A">
      <w:r>
        <w:rPr>
          <w:rFonts w:hint="eastAsia"/>
        </w:rPr>
        <w:t>2.2</w:t>
      </w:r>
      <w:r>
        <w:rPr>
          <w:rFonts w:hint="eastAsia"/>
        </w:rPr>
        <w:t>由於老師已跟學生閱讀教科書的劇本版，因此，學生大多已掌握故事內容，「引領思維」發揮的效果有限，大部份學生多複述「已知」的內容，但亦有個別能力較高學生能脫離文本內容，自行再構想「已知」以外的想法。</w:t>
      </w:r>
    </w:p>
    <w:p w:rsidR="00EC4972" w:rsidRDefault="00EC4972" w:rsidP="0033257A">
      <w:pPr>
        <w:rPr>
          <w:rFonts w:hint="eastAsia"/>
        </w:rPr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建議預留較多時間與學生進行文化交流，讓學生表達關於自己家鄉與中國文化相同之處。</w:t>
      </w:r>
    </w:p>
    <w:p w:rsidR="0033257A" w:rsidRDefault="0033257A" w:rsidP="0033257A"/>
    <w:p w:rsidR="00D318B7" w:rsidRDefault="00D318B7">
      <w:r>
        <w:rPr>
          <w:rFonts w:hint="eastAsia"/>
        </w:rPr>
        <w:t>教學材料</w:t>
      </w:r>
      <w:r w:rsidR="0033257A">
        <w:rPr>
          <w:rFonts w:hint="eastAsia"/>
        </w:rPr>
        <w:t>：簡報、工作紙</w:t>
      </w:r>
    </w:p>
    <w:p w:rsidR="0033257A" w:rsidRDefault="0033257A">
      <w:r w:rsidRPr="0033257A">
        <w:rPr>
          <w:noProof/>
        </w:rPr>
        <w:drawing>
          <wp:inline distT="0" distB="0" distL="0" distR="0" wp14:anchorId="1DF15DC8" wp14:editId="1EA6C862">
            <wp:extent cx="5274310" cy="2265680"/>
            <wp:effectExtent l="0" t="0" r="254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7A" w:rsidRDefault="0033257A">
      <w:r w:rsidRPr="0033257A">
        <w:rPr>
          <w:noProof/>
        </w:rPr>
        <w:lastRenderedPageBreak/>
        <w:drawing>
          <wp:inline distT="0" distB="0" distL="0" distR="0" wp14:anchorId="2019BCB1" wp14:editId="5834258E">
            <wp:extent cx="5274310" cy="222186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57A">
        <w:rPr>
          <w:noProof/>
        </w:rPr>
        <w:drawing>
          <wp:inline distT="0" distB="0" distL="0" distR="0" wp14:anchorId="08D372D0" wp14:editId="5628AF0B">
            <wp:extent cx="5274310" cy="226187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57A">
        <w:rPr>
          <w:noProof/>
        </w:rPr>
        <w:drawing>
          <wp:inline distT="0" distB="0" distL="0" distR="0" wp14:anchorId="17C457DE" wp14:editId="0F57AB6A">
            <wp:extent cx="5274310" cy="228219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57A">
        <w:rPr>
          <w:noProof/>
        </w:rPr>
        <w:lastRenderedPageBreak/>
        <w:drawing>
          <wp:inline distT="0" distB="0" distL="0" distR="0" wp14:anchorId="70636F07" wp14:editId="2AC49A1F">
            <wp:extent cx="5274310" cy="224790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57A">
        <w:rPr>
          <w:noProof/>
        </w:rPr>
        <w:drawing>
          <wp:inline distT="0" distB="0" distL="0" distR="0" wp14:anchorId="6ED5844B" wp14:editId="0B00E5B3">
            <wp:extent cx="5274310" cy="2280285"/>
            <wp:effectExtent l="0" t="0" r="254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57A">
        <w:rPr>
          <w:noProof/>
        </w:rPr>
        <w:drawing>
          <wp:inline distT="0" distB="0" distL="0" distR="0" wp14:anchorId="77049EED" wp14:editId="6FA7196D">
            <wp:extent cx="5274310" cy="227520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7A" w:rsidRDefault="0033257A">
      <w:r w:rsidRPr="0033257A">
        <w:rPr>
          <w:noProof/>
        </w:rPr>
        <w:lastRenderedPageBreak/>
        <w:drawing>
          <wp:inline distT="0" distB="0" distL="0" distR="0" wp14:anchorId="521ED2D3" wp14:editId="5467EBDA">
            <wp:extent cx="3467584" cy="4906060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72" w:rsidRPr="00D318B7" w:rsidRDefault="00EC4972">
      <w:pPr>
        <w:rPr>
          <w:rFonts w:hint="eastAsia"/>
        </w:rPr>
      </w:pPr>
      <w:r w:rsidRPr="00EC4972">
        <w:drawing>
          <wp:inline distT="0" distB="0" distL="0" distR="0" wp14:anchorId="47BCFA25" wp14:editId="089A03A3">
            <wp:extent cx="2217717" cy="30861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389" cy="31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72">
        <w:rPr>
          <w:noProof/>
        </w:rPr>
        <w:t xml:space="preserve"> </w:t>
      </w:r>
      <w:r w:rsidRPr="00EC4972">
        <w:drawing>
          <wp:inline distT="0" distB="0" distL="0" distR="0" wp14:anchorId="7DBD22EB" wp14:editId="5F6D0F13">
            <wp:extent cx="2096022" cy="3085450"/>
            <wp:effectExtent l="0" t="0" r="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9198" cy="31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72">
        <w:rPr>
          <w:noProof/>
        </w:rPr>
        <w:t xml:space="preserve"> </w:t>
      </w:r>
      <w:r w:rsidRPr="00EC4972">
        <w:rPr>
          <w:noProof/>
        </w:rPr>
        <w:lastRenderedPageBreak/>
        <w:drawing>
          <wp:inline distT="0" distB="0" distL="0" distR="0" wp14:anchorId="549704F5" wp14:editId="3A993536">
            <wp:extent cx="1821617" cy="2924175"/>
            <wp:effectExtent l="0" t="0" r="762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0385" cy="29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72">
        <w:rPr>
          <w:noProof/>
        </w:rPr>
        <w:t xml:space="preserve"> </w:t>
      </w:r>
      <w:r w:rsidRPr="00EC4972">
        <w:rPr>
          <w:noProof/>
        </w:rPr>
        <w:drawing>
          <wp:inline distT="0" distB="0" distL="0" distR="0" wp14:anchorId="70B29152" wp14:editId="32F8115A">
            <wp:extent cx="2120027" cy="292417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6896" cy="29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972">
        <w:rPr>
          <w:noProof/>
        </w:rPr>
        <w:t xml:space="preserve"> </w:t>
      </w:r>
      <w:r w:rsidRPr="00EC4972">
        <w:rPr>
          <w:noProof/>
        </w:rPr>
        <w:drawing>
          <wp:inline distT="0" distB="0" distL="0" distR="0" wp14:anchorId="5C1CD7EE" wp14:editId="35AA5EE7">
            <wp:extent cx="1987772" cy="25717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842" cy="25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C4972">
        <w:rPr>
          <w:noProof/>
        </w:rPr>
        <w:drawing>
          <wp:inline distT="0" distB="0" distL="0" distR="0" wp14:anchorId="3379757A" wp14:editId="2EF72041">
            <wp:extent cx="1713721" cy="2524125"/>
            <wp:effectExtent l="0" t="0" r="127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483" cy="25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972" w:rsidRPr="00D318B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022" w:rsidRDefault="009C0022" w:rsidP="00D318B7">
      <w:r>
        <w:separator/>
      </w:r>
    </w:p>
  </w:endnote>
  <w:endnote w:type="continuationSeparator" w:id="0">
    <w:p w:rsidR="009C0022" w:rsidRDefault="009C0022" w:rsidP="00D31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939275"/>
      <w:docPartObj>
        <w:docPartGallery w:val="Page Numbers (Bottom of Page)"/>
        <w:docPartUnique/>
      </w:docPartObj>
    </w:sdtPr>
    <w:sdtEndPr/>
    <w:sdtContent>
      <w:p w:rsidR="00D318B7" w:rsidRDefault="00D318B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D318B7" w:rsidRDefault="00D318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022" w:rsidRDefault="009C0022" w:rsidP="00D318B7">
      <w:r>
        <w:separator/>
      </w:r>
    </w:p>
  </w:footnote>
  <w:footnote w:type="continuationSeparator" w:id="0">
    <w:p w:rsidR="009C0022" w:rsidRDefault="009C0022" w:rsidP="00D31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571CF"/>
    <w:multiLevelType w:val="hybridMultilevel"/>
    <w:tmpl w:val="ABD6C4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0D77D0B"/>
    <w:multiLevelType w:val="hybridMultilevel"/>
    <w:tmpl w:val="BBDC99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9E07B8D"/>
    <w:multiLevelType w:val="hybridMultilevel"/>
    <w:tmpl w:val="7A6E55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A9B01C3"/>
    <w:multiLevelType w:val="hybridMultilevel"/>
    <w:tmpl w:val="90989A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B913A28"/>
    <w:multiLevelType w:val="hybridMultilevel"/>
    <w:tmpl w:val="A9661B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5C"/>
    <w:rsid w:val="0033257A"/>
    <w:rsid w:val="00913D5B"/>
    <w:rsid w:val="009C0022"/>
    <w:rsid w:val="00CF12CA"/>
    <w:rsid w:val="00D318B7"/>
    <w:rsid w:val="00E54B5C"/>
    <w:rsid w:val="00EC4972"/>
    <w:rsid w:val="00EE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23202"/>
  <w15:chartTrackingRefBased/>
  <w15:docId w15:val="{30E64147-6B3E-45A1-BB90-4D0CBE08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1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18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1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18B7"/>
    <w:rPr>
      <w:sz w:val="20"/>
      <w:szCs w:val="20"/>
    </w:rPr>
  </w:style>
  <w:style w:type="paragraph" w:styleId="a7">
    <w:name w:val="List Paragraph"/>
    <w:basedOn w:val="a"/>
    <w:uiPriority w:val="34"/>
    <w:qFormat/>
    <w:rsid w:val="00EE03A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wongwaiy</dc:creator>
  <cp:keywords/>
  <dc:description/>
  <cp:lastModifiedBy>wongwaiy</cp:lastModifiedBy>
  <cp:revision>5</cp:revision>
  <dcterms:created xsi:type="dcterms:W3CDTF">2024-01-22T00:56:00Z</dcterms:created>
  <dcterms:modified xsi:type="dcterms:W3CDTF">2024-01-29T00:10:00Z</dcterms:modified>
</cp:coreProperties>
</file>